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8F0" w:rsidRPr="00B07DAE" w:rsidRDefault="000438F0" w:rsidP="000438F0">
      <w:pPr>
        <w:widowControl/>
        <w:rPr>
          <w:sz w:val="2"/>
          <w:szCs w:val="2"/>
        </w:rPr>
      </w:pPr>
    </w:p>
    <w:tbl>
      <w:tblPr>
        <w:tblpPr w:leftFromText="180" w:rightFromText="180" w:vertAnchor="text" w:horzAnchor="margin" w:tblpY="1370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438F0" w:rsidRPr="00B07DAE">
        <w:trPr>
          <w:trHeight w:hRule="exact" w:val="397"/>
        </w:trPr>
        <w:tc>
          <w:tcPr>
            <w:tcW w:w="9606" w:type="dxa"/>
          </w:tcPr>
          <w:p w:rsidR="000438F0" w:rsidRPr="00B07DAE" w:rsidRDefault="000438F0" w:rsidP="006B1888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0438F0" w:rsidRPr="00B07DAE">
        <w:tc>
          <w:tcPr>
            <w:tcW w:w="9606" w:type="dxa"/>
          </w:tcPr>
          <w:p w:rsidR="000438F0" w:rsidRPr="00B07DAE" w:rsidRDefault="000438F0" w:rsidP="006B1888">
            <w:pPr>
              <w:pStyle w:val="3"/>
              <w:rPr>
                <w:sz w:val="36"/>
                <w:szCs w:val="36"/>
              </w:rPr>
            </w:pPr>
            <w:r w:rsidRPr="00B07DAE">
              <w:rPr>
                <w:sz w:val="36"/>
                <w:szCs w:val="36"/>
              </w:rPr>
              <w:t xml:space="preserve">АДМИНИСТРАЦИЯ КОЛЫШЛЕЙСКОГО РАЙОНА </w:t>
            </w:r>
          </w:p>
        </w:tc>
      </w:tr>
      <w:tr w:rsidR="000438F0" w:rsidRPr="00B07DAE">
        <w:trPr>
          <w:trHeight w:hRule="exact" w:val="397"/>
        </w:trPr>
        <w:tc>
          <w:tcPr>
            <w:tcW w:w="9606" w:type="dxa"/>
            <w:vAlign w:val="center"/>
          </w:tcPr>
          <w:p w:rsidR="000438F0" w:rsidRPr="00B07DAE" w:rsidRDefault="000438F0" w:rsidP="006B1888">
            <w:pPr>
              <w:pStyle w:val="3"/>
              <w:rPr>
                <w:sz w:val="36"/>
                <w:szCs w:val="36"/>
              </w:rPr>
            </w:pPr>
            <w:r w:rsidRPr="00B07DAE">
              <w:rPr>
                <w:sz w:val="36"/>
                <w:szCs w:val="36"/>
              </w:rPr>
              <w:t>ПЕНЗЕНСКОЙ ОБЛАСТИ</w:t>
            </w:r>
          </w:p>
        </w:tc>
      </w:tr>
      <w:tr w:rsidR="000438F0" w:rsidRPr="00B07DAE">
        <w:trPr>
          <w:trHeight w:val="294"/>
        </w:trPr>
        <w:tc>
          <w:tcPr>
            <w:tcW w:w="9606" w:type="dxa"/>
          </w:tcPr>
          <w:p w:rsidR="000438F0" w:rsidRPr="00B07DAE" w:rsidRDefault="000438F0" w:rsidP="006B1888">
            <w:pPr>
              <w:pStyle w:val="3"/>
            </w:pPr>
          </w:p>
        </w:tc>
      </w:tr>
      <w:tr w:rsidR="000438F0" w:rsidRPr="00B07DAE">
        <w:trPr>
          <w:trHeight w:val="348"/>
        </w:trPr>
        <w:tc>
          <w:tcPr>
            <w:tcW w:w="9606" w:type="dxa"/>
            <w:vAlign w:val="center"/>
          </w:tcPr>
          <w:p w:rsidR="000438F0" w:rsidRPr="00B07DAE" w:rsidRDefault="000438F0" w:rsidP="006B1888">
            <w:pPr>
              <w:pStyle w:val="3"/>
              <w:rPr>
                <w:sz w:val="28"/>
                <w:szCs w:val="28"/>
              </w:rPr>
            </w:pPr>
            <w:r w:rsidRPr="00B07DAE">
              <w:rPr>
                <w:sz w:val="28"/>
                <w:szCs w:val="28"/>
              </w:rPr>
              <w:t>ПОСТАНОВЛЕНИЕ</w:t>
            </w:r>
          </w:p>
        </w:tc>
      </w:tr>
      <w:tr w:rsidR="000438F0" w:rsidRPr="00B07DAE">
        <w:trPr>
          <w:trHeight w:val="306"/>
        </w:trPr>
        <w:tc>
          <w:tcPr>
            <w:tcW w:w="9606" w:type="dxa"/>
            <w:vAlign w:val="center"/>
          </w:tcPr>
          <w:p w:rsidR="000438F0" w:rsidRPr="00B07DAE" w:rsidRDefault="000438F0" w:rsidP="006B1888">
            <w:pPr>
              <w:pStyle w:val="3"/>
              <w:rPr>
                <w:sz w:val="28"/>
                <w:szCs w:val="28"/>
              </w:rPr>
            </w:pPr>
          </w:p>
        </w:tc>
      </w:tr>
    </w:tbl>
    <w:p w:rsidR="000438F0" w:rsidRPr="00B07DAE" w:rsidRDefault="003308E4" w:rsidP="00AA5859">
      <w:pPr>
        <w:widowControl/>
        <w:spacing w:line="192" w:lineRule="auto"/>
        <w:ind w:left="-851"/>
        <w:jc w:val="center"/>
        <w:rPr>
          <w:sz w:val="30"/>
        </w:rPr>
      </w:pPr>
      <w:r w:rsidRPr="00B07DAE">
        <w:rPr>
          <w:noProof/>
        </w:rPr>
        <w:drawing>
          <wp:inline distT="0" distB="0" distL="0" distR="0">
            <wp:extent cx="733425" cy="904875"/>
            <wp:effectExtent l="19050" t="0" r="9525" b="0"/>
            <wp:docPr id="1" name="Рисунок 1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8F0" w:rsidRPr="00B07DAE" w:rsidRDefault="000438F0" w:rsidP="000438F0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9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438F0" w:rsidRPr="00B07DAE">
        <w:trPr>
          <w:trHeight w:val="189"/>
        </w:trPr>
        <w:tc>
          <w:tcPr>
            <w:tcW w:w="284" w:type="dxa"/>
            <w:vAlign w:val="bottom"/>
          </w:tcPr>
          <w:p w:rsidR="000438F0" w:rsidRPr="00B07DAE" w:rsidRDefault="000438F0" w:rsidP="006B1888">
            <w:pPr>
              <w:widowControl/>
              <w:rPr>
                <w:sz w:val="24"/>
              </w:rPr>
            </w:pPr>
            <w:r w:rsidRPr="00B07DAE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438F0" w:rsidRPr="00B07DAE" w:rsidRDefault="00526C58" w:rsidP="00845A3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01 марта 2023 года</w:t>
            </w:r>
          </w:p>
        </w:tc>
        <w:tc>
          <w:tcPr>
            <w:tcW w:w="397" w:type="dxa"/>
            <w:vAlign w:val="bottom"/>
          </w:tcPr>
          <w:p w:rsidR="000438F0" w:rsidRPr="00B07DAE" w:rsidRDefault="000438F0" w:rsidP="006B1888">
            <w:pPr>
              <w:widowControl/>
              <w:jc w:val="center"/>
              <w:rPr>
                <w:sz w:val="24"/>
              </w:rPr>
            </w:pPr>
            <w:r w:rsidRPr="00B07DAE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438F0" w:rsidRPr="00B07DAE" w:rsidRDefault="00526C58" w:rsidP="00845A3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60-п</w:t>
            </w:r>
          </w:p>
        </w:tc>
      </w:tr>
      <w:tr w:rsidR="000438F0" w:rsidRPr="00B07DAE">
        <w:tc>
          <w:tcPr>
            <w:tcW w:w="4650" w:type="dxa"/>
            <w:gridSpan w:val="4"/>
          </w:tcPr>
          <w:p w:rsidR="000438F0" w:rsidRPr="00B07DAE" w:rsidRDefault="000438F0" w:rsidP="006B1888">
            <w:pPr>
              <w:widowControl/>
              <w:jc w:val="center"/>
              <w:rPr>
                <w:sz w:val="10"/>
              </w:rPr>
            </w:pPr>
          </w:p>
          <w:p w:rsidR="000438F0" w:rsidRPr="00B07DAE" w:rsidRDefault="000438F0" w:rsidP="006B1888">
            <w:pPr>
              <w:widowControl/>
              <w:jc w:val="center"/>
              <w:rPr>
                <w:sz w:val="24"/>
              </w:rPr>
            </w:pPr>
            <w:proofErr w:type="spellStart"/>
            <w:r w:rsidRPr="00B07DAE">
              <w:rPr>
                <w:sz w:val="24"/>
              </w:rPr>
              <w:t>р.п</w:t>
            </w:r>
            <w:proofErr w:type="gramStart"/>
            <w:r w:rsidRPr="00B07DAE">
              <w:rPr>
                <w:sz w:val="24"/>
              </w:rPr>
              <w:t>.К</w:t>
            </w:r>
            <w:proofErr w:type="gramEnd"/>
            <w:r w:rsidRPr="00B07DAE">
              <w:rPr>
                <w:sz w:val="24"/>
              </w:rPr>
              <w:t>олышлей</w:t>
            </w:r>
            <w:proofErr w:type="spellEnd"/>
          </w:p>
        </w:tc>
      </w:tr>
    </w:tbl>
    <w:p w:rsidR="000438F0" w:rsidRPr="00B07DAE" w:rsidRDefault="000438F0" w:rsidP="000438F0">
      <w:pPr>
        <w:widowControl/>
        <w:rPr>
          <w:sz w:val="26"/>
          <w:szCs w:val="26"/>
        </w:rPr>
      </w:pPr>
    </w:p>
    <w:p w:rsidR="001F5F22" w:rsidRPr="00FF0ADB" w:rsidRDefault="001154C5" w:rsidP="006D0E6F">
      <w:pPr>
        <w:pStyle w:val="31"/>
        <w:shd w:val="clear" w:color="auto" w:fill="auto"/>
        <w:spacing w:before="0" w:line="276" w:lineRule="auto"/>
        <w:ind w:left="40" w:firstLine="669"/>
        <w:rPr>
          <w:sz w:val="26"/>
          <w:szCs w:val="26"/>
        </w:rPr>
      </w:pPr>
      <w:r w:rsidRPr="00FF0ADB">
        <w:rPr>
          <w:sz w:val="26"/>
          <w:szCs w:val="26"/>
        </w:rPr>
        <w:t xml:space="preserve">О </w:t>
      </w:r>
      <w:r w:rsidR="008A1530" w:rsidRPr="00FF0ADB">
        <w:rPr>
          <w:sz w:val="26"/>
          <w:szCs w:val="26"/>
        </w:rPr>
        <w:t>внесении изменений в</w:t>
      </w:r>
      <w:r w:rsidR="008A1530" w:rsidRPr="00FF0ADB">
        <w:rPr>
          <w:position w:val="-2"/>
          <w:sz w:val="26"/>
          <w:szCs w:val="26"/>
        </w:rPr>
        <w:t xml:space="preserve"> </w:t>
      </w:r>
      <w:r w:rsidR="004B1A0D" w:rsidRPr="00FF0ADB">
        <w:rPr>
          <w:sz w:val="26"/>
          <w:szCs w:val="26"/>
        </w:rPr>
        <w:t xml:space="preserve">административный </w:t>
      </w:r>
      <w:r w:rsidR="004B1A0D" w:rsidRPr="00FF0ADB">
        <w:rPr>
          <w:rStyle w:val="-"/>
          <w:color w:val="auto"/>
          <w:sz w:val="26"/>
          <w:szCs w:val="26"/>
          <w:u w:val="none"/>
        </w:rPr>
        <w:t>регламент</w:t>
      </w:r>
      <w:r w:rsidR="004B1A0D" w:rsidRPr="00FF0ADB">
        <w:rPr>
          <w:sz w:val="26"/>
          <w:szCs w:val="26"/>
        </w:rPr>
        <w:t xml:space="preserve"> предоставления Администрацией Колышлейского района Пензенской области муниципальной услуги «Продажа и предоставление в аренду земельных участков на торгах»,</w:t>
      </w:r>
      <w:r w:rsidR="00906316" w:rsidRPr="00FF0ADB">
        <w:rPr>
          <w:position w:val="-2"/>
          <w:sz w:val="26"/>
          <w:szCs w:val="26"/>
        </w:rPr>
        <w:t xml:space="preserve"> утвержденн</w:t>
      </w:r>
      <w:r w:rsidR="004B1A0D" w:rsidRPr="00FF0ADB">
        <w:rPr>
          <w:position w:val="-2"/>
          <w:sz w:val="26"/>
          <w:szCs w:val="26"/>
        </w:rPr>
        <w:t>ый</w:t>
      </w:r>
      <w:r w:rsidR="00906316" w:rsidRPr="00FF0ADB">
        <w:rPr>
          <w:position w:val="-2"/>
          <w:sz w:val="26"/>
          <w:szCs w:val="26"/>
        </w:rPr>
        <w:t xml:space="preserve"> постановлением Администрации Колышлейского района Пензенской области</w:t>
      </w:r>
      <w:r w:rsidR="00AB596D" w:rsidRPr="00FF0ADB">
        <w:rPr>
          <w:position w:val="-2"/>
          <w:sz w:val="26"/>
          <w:szCs w:val="26"/>
        </w:rPr>
        <w:t xml:space="preserve"> от </w:t>
      </w:r>
      <w:r w:rsidR="004B1A0D" w:rsidRPr="00FF0ADB">
        <w:rPr>
          <w:position w:val="-2"/>
          <w:sz w:val="26"/>
          <w:szCs w:val="26"/>
        </w:rPr>
        <w:t>14.01.2019 № 6</w:t>
      </w:r>
      <w:r w:rsidR="00AB596D" w:rsidRPr="00FF0ADB">
        <w:rPr>
          <w:position w:val="-2"/>
          <w:sz w:val="26"/>
          <w:szCs w:val="26"/>
        </w:rPr>
        <w:t>-п</w:t>
      </w:r>
    </w:p>
    <w:p w:rsidR="00F00312" w:rsidRPr="00FF0ADB" w:rsidRDefault="00366C38" w:rsidP="001154C5">
      <w:pPr>
        <w:ind w:firstLine="709"/>
        <w:jc w:val="both"/>
        <w:rPr>
          <w:sz w:val="26"/>
          <w:szCs w:val="26"/>
        </w:rPr>
      </w:pPr>
      <w:r w:rsidRPr="00FF0ADB">
        <w:rPr>
          <w:sz w:val="26"/>
          <w:szCs w:val="26"/>
        </w:rPr>
        <w:t>В соответствии с</w:t>
      </w:r>
      <w:r w:rsidR="00347616" w:rsidRPr="00FF0ADB">
        <w:rPr>
          <w:sz w:val="26"/>
          <w:szCs w:val="26"/>
        </w:rPr>
        <w:t xml:space="preserve"> </w:t>
      </w:r>
      <w:r w:rsidR="001154C5" w:rsidRPr="00FF0ADB">
        <w:rPr>
          <w:sz w:val="26"/>
          <w:szCs w:val="26"/>
        </w:rPr>
        <w:t>Федеральным</w:t>
      </w:r>
      <w:r w:rsidR="00CC63B0" w:rsidRPr="00FF0ADB">
        <w:rPr>
          <w:sz w:val="26"/>
          <w:szCs w:val="26"/>
        </w:rPr>
        <w:t xml:space="preserve"> закон</w:t>
      </w:r>
      <w:r w:rsidR="001154C5" w:rsidRPr="00FF0ADB">
        <w:rPr>
          <w:sz w:val="26"/>
          <w:szCs w:val="26"/>
        </w:rPr>
        <w:t>ом</w:t>
      </w:r>
      <w:r w:rsidR="00CC63B0" w:rsidRPr="00FF0ADB">
        <w:rPr>
          <w:sz w:val="26"/>
          <w:szCs w:val="26"/>
        </w:rPr>
        <w:t xml:space="preserve"> от </w:t>
      </w:r>
      <w:r w:rsidR="00C45D58" w:rsidRPr="00FF0ADB">
        <w:rPr>
          <w:sz w:val="26"/>
          <w:szCs w:val="26"/>
        </w:rPr>
        <w:t>07.10.2022</w:t>
      </w:r>
      <w:r w:rsidR="00CC63B0" w:rsidRPr="00FF0ADB">
        <w:rPr>
          <w:sz w:val="26"/>
          <w:szCs w:val="26"/>
        </w:rPr>
        <w:t xml:space="preserve"> № </w:t>
      </w:r>
      <w:r w:rsidR="00C45D58" w:rsidRPr="00FF0ADB">
        <w:rPr>
          <w:sz w:val="26"/>
          <w:szCs w:val="26"/>
        </w:rPr>
        <w:t>385</w:t>
      </w:r>
      <w:r w:rsidR="00CC63B0" w:rsidRPr="00FF0ADB">
        <w:rPr>
          <w:sz w:val="26"/>
          <w:szCs w:val="26"/>
        </w:rPr>
        <w:t>-ФЗ «</w:t>
      </w:r>
      <w:r w:rsidR="001154C5" w:rsidRPr="00FF0ADB">
        <w:rPr>
          <w:sz w:val="26"/>
          <w:szCs w:val="26"/>
        </w:rPr>
        <w:t xml:space="preserve">О внесении изменений </w:t>
      </w:r>
      <w:r w:rsidR="00C45D58" w:rsidRPr="00FF0ADB">
        <w:rPr>
          <w:sz w:val="26"/>
          <w:szCs w:val="26"/>
        </w:rPr>
        <w:t>в Земельный кодекс Российской Федерации и отдельные законодательные акты Российской Федерации</w:t>
      </w:r>
      <w:r w:rsidR="001154C5" w:rsidRPr="00FF0ADB">
        <w:rPr>
          <w:sz w:val="26"/>
          <w:szCs w:val="26"/>
        </w:rPr>
        <w:t xml:space="preserve">», </w:t>
      </w:r>
      <w:r w:rsidR="00405157" w:rsidRPr="00FF0ADB">
        <w:rPr>
          <w:sz w:val="26"/>
          <w:szCs w:val="26"/>
        </w:rPr>
        <w:t>на основании Устава Кол</w:t>
      </w:r>
      <w:r w:rsidR="00254B54" w:rsidRPr="00FF0ADB">
        <w:rPr>
          <w:sz w:val="26"/>
          <w:szCs w:val="26"/>
        </w:rPr>
        <w:t>ы</w:t>
      </w:r>
      <w:r w:rsidR="00405157" w:rsidRPr="00FF0ADB">
        <w:rPr>
          <w:sz w:val="26"/>
          <w:szCs w:val="26"/>
        </w:rPr>
        <w:t>шлейского района Пензенской области,</w:t>
      </w:r>
    </w:p>
    <w:p w:rsidR="00F00312" w:rsidRPr="00FF0ADB" w:rsidRDefault="00F00312" w:rsidP="006D0E6F">
      <w:pPr>
        <w:pStyle w:val="31"/>
        <w:shd w:val="clear" w:color="auto" w:fill="auto"/>
        <w:spacing w:before="0" w:after="91" w:line="276" w:lineRule="auto"/>
        <w:ind w:left="40" w:firstLine="669"/>
        <w:rPr>
          <w:sz w:val="26"/>
          <w:szCs w:val="26"/>
        </w:rPr>
      </w:pPr>
      <w:r w:rsidRPr="00FF0ADB">
        <w:rPr>
          <w:sz w:val="26"/>
          <w:szCs w:val="26"/>
        </w:rPr>
        <w:t>Администрация Колышлейского района постановляет:</w:t>
      </w:r>
    </w:p>
    <w:p w:rsidR="008A1530" w:rsidRPr="00FF0ADB" w:rsidRDefault="008A1530" w:rsidP="006235BD">
      <w:pPr>
        <w:pStyle w:val="31"/>
        <w:numPr>
          <w:ilvl w:val="0"/>
          <w:numId w:val="11"/>
        </w:numPr>
        <w:shd w:val="clear" w:color="auto" w:fill="auto"/>
        <w:spacing w:before="0" w:after="0" w:line="240" w:lineRule="auto"/>
        <w:ind w:left="0" w:firstLine="709"/>
        <w:jc w:val="both"/>
        <w:rPr>
          <w:b w:val="0"/>
          <w:sz w:val="26"/>
          <w:szCs w:val="26"/>
        </w:rPr>
      </w:pPr>
      <w:r w:rsidRPr="00FF0ADB">
        <w:rPr>
          <w:b w:val="0"/>
          <w:sz w:val="26"/>
          <w:szCs w:val="26"/>
        </w:rPr>
        <w:t xml:space="preserve">Внести в административный </w:t>
      </w:r>
      <w:r w:rsidRPr="00FF0ADB">
        <w:rPr>
          <w:rStyle w:val="-"/>
          <w:b w:val="0"/>
          <w:color w:val="auto"/>
          <w:sz w:val="26"/>
          <w:szCs w:val="26"/>
          <w:u w:val="none"/>
        </w:rPr>
        <w:t>регламент</w:t>
      </w:r>
      <w:r w:rsidRPr="00FF0ADB">
        <w:rPr>
          <w:b w:val="0"/>
          <w:sz w:val="26"/>
          <w:szCs w:val="26"/>
        </w:rPr>
        <w:t xml:space="preserve"> предоставления Администрацией Колышлейского района Пензенской области муниципальной услуги «Продажа и предоставление в аренду земельных участков на торгах» (далее – Регламент),</w:t>
      </w:r>
      <w:r w:rsidRPr="00FF0ADB">
        <w:rPr>
          <w:b w:val="0"/>
          <w:position w:val="-2"/>
          <w:sz w:val="26"/>
          <w:szCs w:val="26"/>
        </w:rPr>
        <w:t xml:space="preserve"> утвержденный постановлением Администрации Колышлейского района Пензенской области от 14.01.2019 № 6-п следующие изменения:</w:t>
      </w:r>
    </w:p>
    <w:p w:rsidR="008A1530" w:rsidRPr="00FF0ADB" w:rsidRDefault="00AC5C08" w:rsidP="006235BD">
      <w:pPr>
        <w:pStyle w:val="31"/>
        <w:numPr>
          <w:ilvl w:val="1"/>
          <w:numId w:val="11"/>
        </w:numPr>
        <w:shd w:val="clear" w:color="auto" w:fill="auto"/>
        <w:spacing w:before="0" w:after="0" w:line="240" w:lineRule="auto"/>
        <w:ind w:left="0" w:firstLine="709"/>
        <w:jc w:val="both"/>
        <w:rPr>
          <w:b w:val="0"/>
          <w:position w:val="-2"/>
          <w:sz w:val="26"/>
          <w:szCs w:val="26"/>
        </w:rPr>
      </w:pPr>
      <w:r w:rsidRPr="00FF0ADB">
        <w:rPr>
          <w:b w:val="0"/>
          <w:position w:val="-2"/>
          <w:sz w:val="26"/>
          <w:szCs w:val="26"/>
        </w:rPr>
        <w:t xml:space="preserve">Дополнить абзац 9 пункта 3.2.4 Регламента </w:t>
      </w:r>
      <w:r w:rsidR="005D238F" w:rsidRPr="00FF0ADB">
        <w:rPr>
          <w:b w:val="0"/>
          <w:position w:val="-2"/>
          <w:sz w:val="26"/>
          <w:szCs w:val="26"/>
        </w:rPr>
        <w:t>предложением следующего содержания:</w:t>
      </w:r>
    </w:p>
    <w:p w:rsidR="005D238F" w:rsidRPr="00FF0ADB" w:rsidRDefault="005D238F" w:rsidP="006235BD">
      <w:pPr>
        <w:ind w:firstLine="709"/>
        <w:jc w:val="both"/>
        <w:rPr>
          <w:position w:val="-2"/>
          <w:sz w:val="26"/>
          <w:szCs w:val="26"/>
        </w:rPr>
      </w:pPr>
      <w:r w:rsidRPr="00FF0ADB">
        <w:rPr>
          <w:position w:val="-2"/>
          <w:sz w:val="26"/>
          <w:szCs w:val="26"/>
        </w:rPr>
        <w:t>«</w:t>
      </w:r>
      <w:r w:rsidRPr="00FF0ADB">
        <w:rPr>
          <w:sz w:val="26"/>
          <w:szCs w:val="26"/>
        </w:rPr>
        <w:t>Срок рассмотрения заявок на участие в аукционе не может превышать три рабочих дня с даты окончания срока приема документов</w:t>
      </w:r>
      <w:proofErr w:type="gramStart"/>
      <w:r w:rsidRPr="00FF0ADB">
        <w:rPr>
          <w:sz w:val="26"/>
          <w:szCs w:val="26"/>
        </w:rPr>
        <w:t>.</w:t>
      </w:r>
      <w:r w:rsidRPr="00FF0ADB">
        <w:rPr>
          <w:position w:val="-2"/>
          <w:sz w:val="26"/>
          <w:szCs w:val="26"/>
        </w:rPr>
        <w:t>»;</w:t>
      </w:r>
      <w:proofErr w:type="gramEnd"/>
    </w:p>
    <w:p w:rsidR="005D238F" w:rsidRPr="00FF0ADB" w:rsidRDefault="00EC016F" w:rsidP="006235BD">
      <w:pPr>
        <w:pStyle w:val="a3"/>
        <w:numPr>
          <w:ilvl w:val="1"/>
          <w:numId w:val="11"/>
        </w:numPr>
        <w:ind w:left="0" w:firstLine="709"/>
        <w:jc w:val="both"/>
        <w:rPr>
          <w:position w:val="-2"/>
          <w:sz w:val="26"/>
          <w:szCs w:val="26"/>
        </w:rPr>
      </w:pPr>
      <w:r w:rsidRPr="00FF0ADB">
        <w:rPr>
          <w:position w:val="-2"/>
          <w:sz w:val="26"/>
          <w:szCs w:val="26"/>
        </w:rPr>
        <w:t>Дополнить Регламент</w:t>
      </w:r>
      <w:r w:rsidR="00FD0D9E" w:rsidRPr="00FF0ADB">
        <w:rPr>
          <w:position w:val="-2"/>
          <w:sz w:val="26"/>
          <w:szCs w:val="26"/>
        </w:rPr>
        <w:t xml:space="preserve"> пунктом 3.2.4.1</w:t>
      </w:r>
      <w:r w:rsidRPr="00FF0ADB">
        <w:rPr>
          <w:position w:val="-2"/>
          <w:sz w:val="26"/>
          <w:szCs w:val="26"/>
        </w:rPr>
        <w:t xml:space="preserve"> следующего содержания:</w:t>
      </w:r>
    </w:p>
    <w:p w:rsidR="003D6655" w:rsidRPr="00FF0ADB" w:rsidRDefault="00FD0D9E" w:rsidP="006235BD">
      <w:pPr>
        <w:ind w:firstLine="709"/>
        <w:jc w:val="both"/>
        <w:rPr>
          <w:sz w:val="26"/>
          <w:szCs w:val="26"/>
        </w:rPr>
      </w:pPr>
      <w:r w:rsidRPr="00FF0ADB">
        <w:rPr>
          <w:sz w:val="26"/>
          <w:szCs w:val="26"/>
        </w:rPr>
        <w:t xml:space="preserve">«3.2.4.1. </w:t>
      </w:r>
      <w:r w:rsidR="003D6655" w:rsidRPr="00FF0ADB">
        <w:rPr>
          <w:sz w:val="26"/>
          <w:szCs w:val="26"/>
        </w:rPr>
        <w:t xml:space="preserve">В ходе проведения аукциона участники аукциона подают предложения о цене предмета аукциона в соответствии со следующими требованиями: </w:t>
      </w:r>
    </w:p>
    <w:p w:rsidR="003D6655" w:rsidRPr="00FF0ADB" w:rsidRDefault="003D6655" w:rsidP="006235BD">
      <w:pPr>
        <w:widowControl/>
        <w:ind w:firstLine="709"/>
        <w:jc w:val="both"/>
        <w:rPr>
          <w:sz w:val="26"/>
          <w:szCs w:val="26"/>
        </w:rPr>
      </w:pPr>
      <w:r w:rsidRPr="00FF0ADB">
        <w:rPr>
          <w:sz w:val="26"/>
          <w:szCs w:val="26"/>
        </w:rPr>
        <w:t xml:space="preserve">1) предложение о цене предмета аукциона увеличивает текущее максимальное предложение о цене предмета аукциона на величину "шага аукциона"; </w:t>
      </w:r>
    </w:p>
    <w:p w:rsidR="00FD0D9E" w:rsidRPr="00FF0ADB" w:rsidRDefault="003D6655" w:rsidP="006235BD">
      <w:pPr>
        <w:widowControl/>
        <w:ind w:firstLine="709"/>
        <w:jc w:val="both"/>
        <w:rPr>
          <w:sz w:val="26"/>
          <w:szCs w:val="26"/>
        </w:rPr>
      </w:pPr>
      <w:r w:rsidRPr="00FF0ADB">
        <w:rPr>
          <w:sz w:val="26"/>
          <w:szCs w:val="26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</w:t>
      </w:r>
      <w:proofErr w:type="gramStart"/>
      <w:r w:rsidRPr="00FF0ADB">
        <w:rPr>
          <w:sz w:val="26"/>
          <w:szCs w:val="26"/>
        </w:rPr>
        <w:t>.</w:t>
      </w:r>
      <w:r w:rsidR="00FD0D9E" w:rsidRPr="00FF0ADB">
        <w:rPr>
          <w:sz w:val="26"/>
          <w:szCs w:val="26"/>
        </w:rPr>
        <w:t>»</w:t>
      </w:r>
      <w:r w:rsidRPr="00FF0ADB">
        <w:rPr>
          <w:sz w:val="26"/>
          <w:szCs w:val="26"/>
        </w:rPr>
        <w:t>.</w:t>
      </w:r>
      <w:proofErr w:type="gramEnd"/>
    </w:p>
    <w:p w:rsidR="00DB350F" w:rsidRPr="00FF0ADB" w:rsidRDefault="00380EB0" w:rsidP="006235BD">
      <w:pPr>
        <w:pStyle w:val="31"/>
        <w:shd w:val="clear" w:color="auto" w:fill="auto"/>
        <w:spacing w:before="0" w:after="0" w:line="240" w:lineRule="auto"/>
        <w:ind w:firstLine="709"/>
        <w:jc w:val="both"/>
        <w:rPr>
          <w:b w:val="0"/>
          <w:sz w:val="26"/>
          <w:szCs w:val="26"/>
        </w:rPr>
      </w:pPr>
      <w:r w:rsidRPr="00FF0ADB">
        <w:rPr>
          <w:b w:val="0"/>
          <w:sz w:val="26"/>
          <w:szCs w:val="26"/>
        </w:rPr>
        <w:t>2</w:t>
      </w:r>
      <w:r w:rsidR="00DB350F" w:rsidRPr="00FF0ADB">
        <w:rPr>
          <w:b w:val="0"/>
          <w:sz w:val="26"/>
          <w:szCs w:val="26"/>
        </w:rPr>
        <w:t>. Настоящее постановление опубликовать в информационном бюллетене «Информационный вестник Колышлейского района».</w:t>
      </w:r>
    </w:p>
    <w:p w:rsidR="00DB350F" w:rsidRPr="006235BD" w:rsidRDefault="00380EB0" w:rsidP="006235BD">
      <w:pPr>
        <w:pStyle w:val="31"/>
        <w:shd w:val="clear" w:color="auto" w:fill="auto"/>
        <w:spacing w:before="0" w:after="0" w:line="240" w:lineRule="auto"/>
        <w:ind w:firstLine="709"/>
        <w:jc w:val="both"/>
        <w:rPr>
          <w:b w:val="0"/>
          <w:sz w:val="26"/>
          <w:szCs w:val="26"/>
        </w:rPr>
      </w:pPr>
      <w:r w:rsidRPr="006235BD">
        <w:rPr>
          <w:b w:val="0"/>
          <w:sz w:val="26"/>
          <w:szCs w:val="26"/>
        </w:rPr>
        <w:lastRenderedPageBreak/>
        <w:t>3</w:t>
      </w:r>
      <w:r w:rsidR="00DB350F" w:rsidRPr="006235BD">
        <w:rPr>
          <w:b w:val="0"/>
          <w:sz w:val="26"/>
          <w:szCs w:val="26"/>
        </w:rPr>
        <w:t>. Настоящее постановление вступает в силу на следующий день после дня его официального опубликования и распространяется на правоотношения, возникшие с 01.</w:t>
      </w:r>
      <w:r w:rsidRPr="006235BD">
        <w:rPr>
          <w:b w:val="0"/>
          <w:sz w:val="26"/>
          <w:szCs w:val="26"/>
        </w:rPr>
        <w:t>0</w:t>
      </w:r>
      <w:r w:rsidR="003D6655" w:rsidRPr="006235BD">
        <w:rPr>
          <w:b w:val="0"/>
          <w:sz w:val="26"/>
          <w:szCs w:val="26"/>
        </w:rPr>
        <w:t>3</w:t>
      </w:r>
      <w:r w:rsidR="00DB350F" w:rsidRPr="006235BD">
        <w:rPr>
          <w:b w:val="0"/>
          <w:sz w:val="26"/>
          <w:szCs w:val="26"/>
        </w:rPr>
        <w:t>.202</w:t>
      </w:r>
      <w:r w:rsidRPr="006235BD">
        <w:rPr>
          <w:b w:val="0"/>
          <w:sz w:val="26"/>
          <w:szCs w:val="26"/>
        </w:rPr>
        <w:t>3</w:t>
      </w:r>
      <w:r w:rsidR="00DB350F" w:rsidRPr="006235BD">
        <w:rPr>
          <w:b w:val="0"/>
          <w:sz w:val="26"/>
          <w:szCs w:val="26"/>
        </w:rPr>
        <w:t>.</w:t>
      </w:r>
    </w:p>
    <w:p w:rsidR="00DB350F" w:rsidRPr="006235BD" w:rsidRDefault="00380EB0" w:rsidP="006235BD">
      <w:pPr>
        <w:pStyle w:val="31"/>
        <w:shd w:val="clear" w:color="auto" w:fill="auto"/>
        <w:spacing w:before="0" w:after="0" w:line="240" w:lineRule="auto"/>
        <w:ind w:firstLine="709"/>
        <w:jc w:val="both"/>
        <w:rPr>
          <w:b w:val="0"/>
          <w:sz w:val="26"/>
          <w:szCs w:val="26"/>
        </w:rPr>
      </w:pPr>
      <w:r w:rsidRPr="006235BD">
        <w:rPr>
          <w:b w:val="0"/>
          <w:sz w:val="26"/>
          <w:szCs w:val="26"/>
        </w:rPr>
        <w:t>4</w:t>
      </w:r>
      <w:r w:rsidR="00DB350F" w:rsidRPr="006235BD">
        <w:rPr>
          <w:b w:val="0"/>
          <w:sz w:val="26"/>
          <w:szCs w:val="26"/>
        </w:rPr>
        <w:t xml:space="preserve">. </w:t>
      </w:r>
      <w:proofErr w:type="gramStart"/>
      <w:r w:rsidR="00DB350F" w:rsidRPr="006235BD">
        <w:rPr>
          <w:b w:val="0"/>
          <w:sz w:val="26"/>
          <w:szCs w:val="26"/>
        </w:rPr>
        <w:t>Контроль за</w:t>
      </w:r>
      <w:proofErr w:type="gramEnd"/>
      <w:r w:rsidR="00DB350F" w:rsidRPr="006235BD">
        <w:rPr>
          <w:b w:val="0"/>
          <w:sz w:val="26"/>
          <w:szCs w:val="26"/>
        </w:rPr>
        <w:t xml:space="preserve"> исполнением настоящего постановления возложить на заместителя главы администрации района, курирующего </w:t>
      </w:r>
      <w:r w:rsidRPr="006235BD">
        <w:rPr>
          <w:b w:val="0"/>
          <w:sz w:val="26"/>
          <w:szCs w:val="26"/>
        </w:rPr>
        <w:t xml:space="preserve">вопросы </w:t>
      </w:r>
      <w:r w:rsidR="006235BD" w:rsidRPr="006235BD">
        <w:rPr>
          <w:b w:val="0"/>
          <w:sz w:val="26"/>
          <w:szCs w:val="26"/>
        </w:rPr>
        <w:t>экономического развития</w:t>
      </w:r>
      <w:r w:rsidR="00DB350F" w:rsidRPr="006235BD">
        <w:rPr>
          <w:b w:val="0"/>
          <w:sz w:val="26"/>
          <w:szCs w:val="26"/>
        </w:rPr>
        <w:t>.</w:t>
      </w:r>
    </w:p>
    <w:p w:rsidR="00DB6195" w:rsidRPr="002960FF" w:rsidRDefault="00DB6195" w:rsidP="00DB6195">
      <w:pPr>
        <w:pStyle w:val="12"/>
        <w:shd w:val="clear" w:color="auto" w:fill="auto"/>
        <w:tabs>
          <w:tab w:val="left" w:pos="1024"/>
        </w:tabs>
        <w:spacing w:before="0" w:after="0" w:line="276" w:lineRule="auto"/>
        <w:ind w:right="60" w:firstLine="709"/>
        <w:rPr>
          <w:sz w:val="26"/>
          <w:szCs w:val="26"/>
        </w:rPr>
      </w:pPr>
    </w:p>
    <w:p w:rsidR="00DB6195" w:rsidRPr="002960FF" w:rsidRDefault="00DB6195" w:rsidP="00DB6195">
      <w:pPr>
        <w:pStyle w:val="12"/>
        <w:shd w:val="clear" w:color="auto" w:fill="auto"/>
        <w:tabs>
          <w:tab w:val="left" w:pos="1024"/>
        </w:tabs>
        <w:spacing w:before="0" w:after="0" w:line="276" w:lineRule="auto"/>
        <w:ind w:right="60" w:firstLine="709"/>
        <w:rPr>
          <w:sz w:val="26"/>
          <w:szCs w:val="26"/>
        </w:rPr>
      </w:pPr>
    </w:p>
    <w:tbl>
      <w:tblPr>
        <w:tblW w:w="9747" w:type="dxa"/>
        <w:tblLayout w:type="fixed"/>
        <w:tblLook w:val="0000"/>
      </w:tblPr>
      <w:tblGrid>
        <w:gridCol w:w="3794"/>
        <w:gridCol w:w="5953"/>
      </w:tblGrid>
      <w:tr w:rsidR="00DB6195" w:rsidRPr="002960FF" w:rsidTr="00D41122">
        <w:tc>
          <w:tcPr>
            <w:tcW w:w="3794" w:type="dxa"/>
          </w:tcPr>
          <w:p w:rsidR="00DB6195" w:rsidRPr="002960FF" w:rsidRDefault="005D6BC2" w:rsidP="00380EB0">
            <w:pPr>
              <w:widowControl/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2960FF">
              <w:rPr>
                <w:b/>
                <w:sz w:val="26"/>
                <w:szCs w:val="26"/>
              </w:rPr>
              <w:t>Г</w:t>
            </w:r>
            <w:r w:rsidR="00DB6195" w:rsidRPr="002960FF">
              <w:rPr>
                <w:b/>
                <w:sz w:val="26"/>
                <w:szCs w:val="26"/>
              </w:rPr>
              <w:t>лав</w:t>
            </w:r>
            <w:r w:rsidR="00380EB0" w:rsidRPr="002960FF">
              <w:rPr>
                <w:b/>
                <w:sz w:val="26"/>
                <w:szCs w:val="26"/>
              </w:rPr>
              <w:t>а</w:t>
            </w:r>
            <w:r w:rsidR="00DB6195" w:rsidRPr="002960FF">
              <w:rPr>
                <w:b/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5953" w:type="dxa"/>
          </w:tcPr>
          <w:p w:rsidR="00DB6195" w:rsidRPr="002960FF" w:rsidRDefault="00DB6195" w:rsidP="00380EB0">
            <w:pPr>
              <w:widowControl/>
              <w:spacing w:line="276" w:lineRule="auto"/>
              <w:jc w:val="righ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2960FF">
              <w:rPr>
                <w:b/>
                <w:sz w:val="26"/>
                <w:szCs w:val="26"/>
              </w:rPr>
              <w:t>М.С.Максимов</w:t>
            </w:r>
          </w:p>
        </w:tc>
      </w:tr>
    </w:tbl>
    <w:p w:rsidR="00B07DAE" w:rsidRPr="00B07DAE" w:rsidRDefault="00B07DAE" w:rsidP="00254B54">
      <w:pPr>
        <w:pStyle w:val="31"/>
        <w:shd w:val="clear" w:color="auto" w:fill="auto"/>
        <w:spacing w:before="0" w:after="0" w:line="240" w:lineRule="auto"/>
        <w:ind w:left="40"/>
        <w:jc w:val="right"/>
        <w:rPr>
          <w:b w:val="0"/>
          <w:sz w:val="24"/>
          <w:szCs w:val="24"/>
        </w:rPr>
      </w:pPr>
    </w:p>
    <w:sectPr w:rsidR="00B07DAE" w:rsidRPr="00B07DAE" w:rsidSect="00254B54">
      <w:pgSz w:w="11906" w:h="16838"/>
      <w:pgMar w:top="1135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8DC" w:rsidRDefault="003518DC">
      <w:r>
        <w:separator/>
      </w:r>
    </w:p>
  </w:endnote>
  <w:endnote w:type="continuationSeparator" w:id="1">
    <w:p w:rsidR="003518DC" w:rsidRDefault="00351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8DC" w:rsidRDefault="003518DC">
      <w:r>
        <w:separator/>
      </w:r>
    </w:p>
  </w:footnote>
  <w:footnote w:type="continuationSeparator" w:id="1">
    <w:p w:rsidR="003518DC" w:rsidRDefault="003518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2B4D"/>
    <w:multiLevelType w:val="multilevel"/>
    <w:tmpl w:val="AA6EAE00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1A1C5399"/>
    <w:multiLevelType w:val="hybridMultilevel"/>
    <w:tmpl w:val="C4243E4E"/>
    <w:lvl w:ilvl="0" w:tplc="E6DAB784">
      <w:start w:val="1"/>
      <w:numFmt w:val="decimal"/>
      <w:lvlText w:val="%1."/>
      <w:lvlJc w:val="left"/>
      <w:pPr>
        <w:ind w:left="1021" w:hanging="3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0F336B0"/>
    <w:multiLevelType w:val="multilevel"/>
    <w:tmpl w:val="8D129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AB6754"/>
    <w:multiLevelType w:val="multilevel"/>
    <w:tmpl w:val="EDA2F5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523417"/>
    <w:multiLevelType w:val="multilevel"/>
    <w:tmpl w:val="DB7C9E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5">
    <w:nsid w:val="4B652421"/>
    <w:multiLevelType w:val="multilevel"/>
    <w:tmpl w:val="8D129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5D1DA5"/>
    <w:multiLevelType w:val="multilevel"/>
    <w:tmpl w:val="6798CA42"/>
    <w:lvl w:ilvl="0">
      <w:start w:val="1"/>
      <w:numFmt w:val="decimal"/>
      <w:lvlText w:val="%1."/>
      <w:lvlJc w:val="left"/>
      <w:pPr>
        <w:ind w:left="110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5" w:hanging="1800"/>
      </w:pPr>
      <w:rPr>
        <w:rFonts w:hint="default"/>
      </w:rPr>
    </w:lvl>
  </w:abstractNum>
  <w:abstractNum w:abstractNumId="7">
    <w:nsid w:val="4EE15E34"/>
    <w:multiLevelType w:val="hybridMultilevel"/>
    <w:tmpl w:val="6C4E586C"/>
    <w:lvl w:ilvl="0" w:tplc="B7BC4586">
      <w:start w:val="1"/>
      <w:numFmt w:val="decimal"/>
      <w:lvlText w:val="%1."/>
      <w:lvlJc w:val="left"/>
      <w:pPr>
        <w:ind w:left="1021" w:hanging="3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07E3DD3"/>
    <w:multiLevelType w:val="hybridMultilevel"/>
    <w:tmpl w:val="9A38D4F2"/>
    <w:lvl w:ilvl="0" w:tplc="E482F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CAE274">
      <w:numFmt w:val="none"/>
      <w:lvlText w:val=""/>
      <w:lvlJc w:val="left"/>
      <w:pPr>
        <w:tabs>
          <w:tab w:val="num" w:pos="360"/>
        </w:tabs>
      </w:pPr>
    </w:lvl>
    <w:lvl w:ilvl="2" w:tplc="2E8ADE06">
      <w:numFmt w:val="none"/>
      <w:lvlText w:val=""/>
      <w:lvlJc w:val="left"/>
      <w:pPr>
        <w:tabs>
          <w:tab w:val="num" w:pos="360"/>
        </w:tabs>
      </w:pPr>
    </w:lvl>
    <w:lvl w:ilvl="3" w:tplc="358E0FE0">
      <w:numFmt w:val="none"/>
      <w:lvlText w:val=""/>
      <w:lvlJc w:val="left"/>
      <w:pPr>
        <w:tabs>
          <w:tab w:val="num" w:pos="360"/>
        </w:tabs>
      </w:pPr>
    </w:lvl>
    <w:lvl w:ilvl="4" w:tplc="7BC6BF1A">
      <w:numFmt w:val="none"/>
      <w:lvlText w:val=""/>
      <w:lvlJc w:val="left"/>
      <w:pPr>
        <w:tabs>
          <w:tab w:val="num" w:pos="360"/>
        </w:tabs>
      </w:pPr>
    </w:lvl>
    <w:lvl w:ilvl="5" w:tplc="E4C4F8AC">
      <w:numFmt w:val="none"/>
      <w:lvlText w:val=""/>
      <w:lvlJc w:val="left"/>
      <w:pPr>
        <w:tabs>
          <w:tab w:val="num" w:pos="360"/>
        </w:tabs>
      </w:pPr>
    </w:lvl>
    <w:lvl w:ilvl="6" w:tplc="A1BC3B4A">
      <w:numFmt w:val="none"/>
      <w:lvlText w:val=""/>
      <w:lvlJc w:val="left"/>
      <w:pPr>
        <w:tabs>
          <w:tab w:val="num" w:pos="360"/>
        </w:tabs>
      </w:pPr>
    </w:lvl>
    <w:lvl w:ilvl="7" w:tplc="07D49946">
      <w:numFmt w:val="none"/>
      <w:lvlText w:val=""/>
      <w:lvlJc w:val="left"/>
      <w:pPr>
        <w:tabs>
          <w:tab w:val="num" w:pos="360"/>
        </w:tabs>
      </w:pPr>
    </w:lvl>
    <w:lvl w:ilvl="8" w:tplc="AFA861B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2F96C63"/>
    <w:multiLevelType w:val="hybridMultilevel"/>
    <w:tmpl w:val="CAF22DAE"/>
    <w:lvl w:ilvl="0" w:tplc="0419000F">
      <w:start w:val="1"/>
      <w:numFmt w:val="decimal"/>
      <w:lvlText w:val="%1."/>
      <w:lvlJc w:val="left"/>
      <w:pPr>
        <w:ind w:left="1021" w:hanging="3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7E7352CB"/>
    <w:multiLevelType w:val="multilevel"/>
    <w:tmpl w:val="02B673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5"/>
  </w:num>
  <w:num w:numId="6">
    <w:abstractNumId w:val="3"/>
  </w:num>
  <w:num w:numId="7">
    <w:abstractNumId w:val="6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38F0"/>
    <w:rsid w:val="00001DE3"/>
    <w:rsid w:val="000066F2"/>
    <w:rsid w:val="00015599"/>
    <w:rsid w:val="00021590"/>
    <w:rsid w:val="000307E0"/>
    <w:rsid w:val="00032AC8"/>
    <w:rsid w:val="000335A1"/>
    <w:rsid w:val="000414F5"/>
    <w:rsid w:val="000438F0"/>
    <w:rsid w:val="00046D2D"/>
    <w:rsid w:val="00050134"/>
    <w:rsid w:val="00055138"/>
    <w:rsid w:val="00056C62"/>
    <w:rsid w:val="00061E58"/>
    <w:rsid w:val="0006209F"/>
    <w:rsid w:val="00062654"/>
    <w:rsid w:val="000705E5"/>
    <w:rsid w:val="000930AB"/>
    <w:rsid w:val="00093D66"/>
    <w:rsid w:val="000968BB"/>
    <w:rsid w:val="00097179"/>
    <w:rsid w:val="000B074A"/>
    <w:rsid w:val="000B4A04"/>
    <w:rsid w:val="000C39A9"/>
    <w:rsid w:val="000D1AA7"/>
    <w:rsid w:val="000D4D06"/>
    <w:rsid w:val="000D6552"/>
    <w:rsid w:val="000D7D19"/>
    <w:rsid w:val="000E02E8"/>
    <w:rsid w:val="000E260C"/>
    <w:rsid w:val="000E6FBD"/>
    <w:rsid w:val="00103CA3"/>
    <w:rsid w:val="00107DB4"/>
    <w:rsid w:val="00111576"/>
    <w:rsid w:val="0011221D"/>
    <w:rsid w:val="001154C5"/>
    <w:rsid w:val="00116459"/>
    <w:rsid w:val="001177F5"/>
    <w:rsid w:val="001225B3"/>
    <w:rsid w:val="00123C86"/>
    <w:rsid w:val="0013316B"/>
    <w:rsid w:val="00145BFD"/>
    <w:rsid w:val="001522B5"/>
    <w:rsid w:val="001530AF"/>
    <w:rsid w:val="00160E06"/>
    <w:rsid w:val="00163F71"/>
    <w:rsid w:val="001660E9"/>
    <w:rsid w:val="00167CA8"/>
    <w:rsid w:val="00172BB4"/>
    <w:rsid w:val="00187DC5"/>
    <w:rsid w:val="00190E29"/>
    <w:rsid w:val="001C32C0"/>
    <w:rsid w:val="001D1640"/>
    <w:rsid w:val="001D1E0D"/>
    <w:rsid w:val="001D3F20"/>
    <w:rsid w:val="001D4811"/>
    <w:rsid w:val="001F1DFB"/>
    <w:rsid w:val="001F5F22"/>
    <w:rsid w:val="0020220E"/>
    <w:rsid w:val="00204042"/>
    <w:rsid w:val="0023058B"/>
    <w:rsid w:val="00231356"/>
    <w:rsid w:val="00233E2F"/>
    <w:rsid w:val="00233E34"/>
    <w:rsid w:val="002447C0"/>
    <w:rsid w:val="00253324"/>
    <w:rsid w:val="00254B54"/>
    <w:rsid w:val="00265ECA"/>
    <w:rsid w:val="002661EC"/>
    <w:rsid w:val="002821B5"/>
    <w:rsid w:val="002905C9"/>
    <w:rsid w:val="0029105C"/>
    <w:rsid w:val="002960FF"/>
    <w:rsid w:val="002A2B65"/>
    <w:rsid w:val="002C3C5F"/>
    <w:rsid w:val="002C3ECA"/>
    <w:rsid w:val="002E6A59"/>
    <w:rsid w:val="002F3763"/>
    <w:rsid w:val="002F6F5C"/>
    <w:rsid w:val="0031469E"/>
    <w:rsid w:val="003205F8"/>
    <w:rsid w:val="00325F07"/>
    <w:rsid w:val="003308E4"/>
    <w:rsid w:val="00335455"/>
    <w:rsid w:val="0033724F"/>
    <w:rsid w:val="003402BC"/>
    <w:rsid w:val="003423AE"/>
    <w:rsid w:val="003459A7"/>
    <w:rsid w:val="00347616"/>
    <w:rsid w:val="003517F1"/>
    <w:rsid w:val="003518DC"/>
    <w:rsid w:val="00352D58"/>
    <w:rsid w:val="0035522A"/>
    <w:rsid w:val="003557CB"/>
    <w:rsid w:val="00366C38"/>
    <w:rsid w:val="00367C26"/>
    <w:rsid w:val="003721AD"/>
    <w:rsid w:val="003752CD"/>
    <w:rsid w:val="00380EB0"/>
    <w:rsid w:val="0038410F"/>
    <w:rsid w:val="0038719C"/>
    <w:rsid w:val="003A2C52"/>
    <w:rsid w:val="003A55D7"/>
    <w:rsid w:val="003C20F2"/>
    <w:rsid w:val="003C35DE"/>
    <w:rsid w:val="003D2906"/>
    <w:rsid w:val="003D6655"/>
    <w:rsid w:val="003D6A5D"/>
    <w:rsid w:val="003D7FC4"/>
    <w:rsid w:val="003E57F0"/>
    <w:rsid w:val="003F017B"/>
    <w:rsid w:val="003F2DB8"/>
    <w:rsid w:val="003F32F7"/>
    <w:rsid w:val="003F7EB6"/>
    <w:rsid w:val="00400D2E"/>
    <w:rsid w:val="00405157"/>
    <w:rsid w:val="004121D4"/>
    <w:rsid w:val="00421993"/>
    <w:rsid w:val="0042495D"/>
    <w:rsid w:val="004250E0"/>
    <w:rsid w:val="00426B9A"/>
    <w:rsid w:val="00430362"/>
    <w:rsid w:val="00433D95"/>
    <w:rsid w:val="00435822"/>
    <w:rsid w:val="0045164B"/>
    <w:rsid w:val="00461554"/>
    <w:rsid w:val="004644D5"/>
    <w:rsid w:val="00472631"/>
    <w:rsid w:val="0047543B"/>
    <w:rsid w:val="00477730"/>
    <w:rsid w:val="00482BFE"/>
    <w:rsid w:val="00494CDB"/>
    <w:rsid w:val="00495E11"/>
    <w:rsid w:val="004A5768"/>
    <w:rsid w:val="004B1A0D"/>
    <w:rsid w:val="004C6251"/>
    <w:rsid w:val="004C6B5E"/>
    <w:rsid w:val="004E3BFB"/>
    <w:rsid w:val="004E7A23"/>
    <w:rsid w:val="004F2142"/>
    <w:rsid w:val="004F4BA8"/>
    <w:rsid w:val="004F51F7"/>
    <w:rsid w:val="0051498C"/>
    <w:rsid w:val="00526C58"/>
    <w:rsid w:val="0052759B"/>
    <w:rsid w:val="00532372"/>
    <w:rsid w:val="0054379F"/>
    <w:rsid w:val="00544E7B"/>
    <w:rsid w:val="00550151"/>
    <w:rsid w:val="00565FBA"/>
    <w:rsid w:val="0058320C"/>
    <w:rsid w:val="005849C7"/>
    <w:rsid w:val="005A2E31"/>
    <w:rsid w:val="005A3B48"/>
    <w:rsid w:val="005A3E92"/>
    <w:rsid w:val="005A5C3B"/>
    <w:rsid w:val="005B27FE"/>
    <w:rsid w:val="005B7B3C"/>
    <w:rsid w:val="005C3620"/>
    <w:rsid w:val="005C380F"/>
    <w:rsid w:val="005C7E7D"/>
    <w:rsid w:val="005D0693"/>
    <w:rsid w:val="005D0C00"/>
    <w:rsid w:val="005D238F"/>
    <w:rsid w:val="005D34EA"/>
    <w:rsid w:val="005D6BC2"/>
    <w:rsid w:val="005E00A6"/>
    <w:rsid w:val="005E4241"/>
    <w:rsid w:val="005F027B"/>
    <w:rsid w:val="006052AA"/>
    <w:rsid w:val="00606842"/>
    <w:rsid w:val="00621142"/>
    <w:rsid w:val="006235BD"/>
    <w:rsid w:val="006251D6"/>
    <w:rsid w:val="00634788"/>
    <w:rsid w:val="0063699B"/>
    <w:rsid w:val="0064122B"/>
    <w:rsid w:val="00643A93"/>
    <w:rsid w:val="006659FA"/>
    <w:rsid w:val="0066611F"/>
    <w:rsid w:val="00667AE1"/>
    <w:rsid w:val="00676076"/>
    <w:rsid w:val="00682CAA"/>
    <w:rsid w:val="0069445E"/>
    <w:rsid w:val="006A09C7"/>
    <w:rsid w:val="006A2D10"/>
    <w:rsid w:val="006A5752"/>
    <w:rsid w:val="006A5FD1"/>
    <w:rsid w:val="006B1888"/>
    <w:rsid w:val="006B45B9"/>
    <w:rsid w:val="006B6205"/>
    <w:rsid w:val="006C1AD4"/>
    <w:rsid w:val="006C6CBF"/>
    <w:rsid w:val="006D0E6F"/>
    <w:rsid w:val="006E648F"/>
    <w:rsid w:val="006F361B"/>
    <w:rsid w:val="006F4033"/>
    <w:rsid w:val="00725361"/>
    <w:rsid w:val="00726A24"/>
    <w:rsid w:val="00737724"/>
    <w:rsid w:val="00751101"/>
    <w:rsid w:val="00751BA5"/>
    <w:rsid w:val="00753CA8"/>
    <w:rsid w:val="007777A7"/>
    <w:rsid w:val="00784F98"/>
    <w:rsid w:val="007906DC"/>
    <w:rsid w:val="00794D2C"/>
    <w:rsid w:val="007972D8"/>
    <w:rsid w:val="007A254E"/>
    <w:rsid w:val="007B273E"/>
    <w:rsid w:val="007C62AD"/>
    <w:rsid w:val="007D0D4D"/>
    <w:rsid w:val="007D7E83"/>
    <w:rsid w:val="007E096F"/>
    <w:rsid w:val="007E5C1F"/>
    <w:rsid w:val="007F0750"/>
    <w:rsid w:val="007F11A3"/>
    <w:rsid w:val="007F29F4"/>
    <w:rsid w:val="007F3820"/>
    <w:rsid w:val="007F57E9"/>
    <w:rsid w:val="008015F7"/>
    <w:rsid w:val="00810800"/>
    <w:rsid w:val="00816835"/>
    <w:rsid w:val="00817E84"/>
    <w:rsid w:val="00820013"/>
    <w:rsid w:val="008211E5"/>
    <w:rsid w:val="00821613"/>
    <w:rsid w:val="00841192"/>
    <w:rsid w:val="00841B09"/>
    <w:rsid w:val="00845A34"/>
    <w:rsid w:val="00852753"/>
    <w:rsid w:val="008772C7"/>
    <w:rsid w:val="00882633"/>
    <w:rsid w:val="008948F6"/>
    <w:rsid w:val="008951B2"/>
    <w:rsid w:val="008A1530"/>
    <w:rsid w:val="008B1758"/>
    <w:rsid w:val="008B1CE5"/>
    <w:rsid w:val="008B6FC6"/>
    <w:rsid w:val="008C4100"/>
    <w:rsid w:val="008C7C03"/>
    <w:rsid w:val="008D03A0"/>
    <w:rsid w:val="008D3A8F"/>
    <w:rsid w:val="008D4657"/>
    <w:rsid w:val="008E14F2"/>
    <w:rsid w:val="008E5FB8"/>
    <w:rsid w:val="008F3CDE"/>
    <w:rsid w:val="008F4E22"/>
    <w:rsid w:val="00904186"/>
    <w:rsid w:val="00906316"/>
    <w:rsid w:val="009063E8"/>
    <w:rsid w:val="00911DE8"/>
    <w:rsid w:val="00920A86"/>
    <w:rsid w:val="00921099"/>
    <w:rsid w:val="00924C96"/>
    <w:rsid w:val="0093183D"/>
    <w:rsid w:val="00935FCF"/>
    <w:rsid w:val="0093709A"/>
    <w:rsid w:val="0094677A"/>
    <w:rsid w:val="0094690A"/>
    <w:rsid w:val="009506E8"/>
    <w:rsid w:val="00975ED4"/>
    <w:rsid w:val="0097723B"/>
    <w:rsid w:val="0098227F"/>
    <w:rsid w:val="00987487"/>
    <w:rsid w:val="0099524F"/>
    <w:rsid w:val="009A1937"/>
    <w:rsid w:val="009B06CC"/>
    <w:rsid w:val="009B7602"/>
    <w:rsid w:val="009C421B"/>
    <w:rsid w:val="009C52DD"/>
    <w:rsid w:val="009C5E1A"/>
    <w:rsid w:val="009D389E"/>
    <w:rsid w:val="009D4333"/>
    <w:rsid w:val="009E1CEA"/>
    <w:rsid w:val="009E3142"/>
    <w:rsid w:val="009E6F1D"/>
    <w:rsid w:val="00A06FBA"/>
    <w:rsid w:val="00A30ECD"/>
    <w:rsid w:val="00A31969"/>
    <w:rsid w:val="00A33977"/>
    <w:rsid w:val="00A34067"/>
    <w:rsid w:val="00A357DF"/>
    <w:rsid w:val="00A47C01"/>
    <w:rsid w:val="00A628F4"/>
    <w:rsid w:val="00A62D6B"/>
    <w:rsid w:val="00A642A4"/>
    <w:rsid w:val="00A83487"/>
    <w:rsid w:val="00A92414"/>
    <w:rsid w:val="00A94E24"/>
    <w:rsid w:val="00AA5859"/>
    <w:rsid w:val="00AB596D"/>
    <w:rsid w:val="00AC26A5"/>
    <w:rsid w:val="00AC40CE"/>
    <w:rsid w:val="00AC5C08"/>
    <w:rsid w:val="00AD7488"/>
    <w:rsid w:val="00AE0516"/>
    <w:rsid w:val="00AE2294"/>
    <w:rsid w:val="00B04A99"/>
    <w:rsid w:val="00B04D80"/>
    <w:rsid w:val="00B07DAE"/>
    <w:rsid w:val="00B106A4"/>
    <w:rsid w:val="00B13E4A"/>
    <w:rsid w:val="00B22FA0"/>
    <w:rsid w:val="00B302E8"/>
    <w:rsid w:val="00B32E8F"/>
    <w:rsid w:val="00B34033"/>
    <w:rsid w:val="00B35136"/>
    <w:rsid w:val="00B3544B"/>
    <w:rsid w:val="00B3551A"/>
    <w:rsid w:val="00B4531B"/>
    <w:rsid w:val="00B6116B"/>
    <w:rsid w:val="00B71A9E"/>
    <w:rsid w:val="00B840C8"/>
    <w:rsid w:val="00B8551F"/>
    <w:rsid w:val="00BA2773"/>
    <w:rsid w:val="00BB0C8D"/>
    <w:rsid w:val="00BD25BB"/>
    <w:rsid w:val="00BE6A90"/>
    <w:rsid w:val="00C26A0D"/>
    <w:rsid w:val="00C27BB0"/>
    <w:rsid w:val="00C319E8"/>
    <w:rsid w:val="00C44A29"/>
    <w:rsid w:val="00C45D58"/>
    <w:rsid w:val="00C45DE7"/>
    <w:rsid w:val="00C63679"/>
    <w:rsid w:val="00C6597A"/>
    <w:rsid w:val="00C74E88"/>
    <w:rsid w:val="00CC63B0"/>
    <w:rsid w:val="00CC6EEF"/>
    <w:rsid w:val="00CC7D64"/>
    <w:rsid w:val="00CD336E"/>
    <w:rsid w:val="00CD40A8"/>
    <w:rsid w:val="00CD4849"/>
    <w:rsid w:val="00CE62CA"/>
    <w:rsid w:val="00CF4691"/>
    <w:rsid w:val="00CF5912"/>
    <w:rsid w:val="00D02573"/>
    <w:rsid w:val="00D11E22"/>
    <w:rsid w:val="00D15DDC"/>
    <w:rsid w:val="00D171C7"/>
    <w:rsid w:val="00D20AD5"/>
    <w:rsid w:val="00D26B24"/>
    <w:rsid w:val="00D41122"/>
    <w:rsid w:val="00D51380"/>
    <w:rsid w:val="00D521FF"/>
    <w:rsid w:val="00D76FDF"/>
    <w:rsid w:val="00D770DC"/>
    <w:rsid w:val="00D804EC"/>
    <w:rsid w:val="00D834A7"/>
    <w:rsid w:val="00D95C4C"/>
    <w:rsid w:val="00D96EEB"/>
    <w:rsid w:val="00DA08F7"/>
    <w:rsid w:val="00DB350F"/>
    <w:rsid w:val="00DB5915"/>
    <w:rsid w:val="00DB6195"/>
    <w:rsid w:val="00DC10F2"/>
    <w:rsid w:val="00DC53EE"/>
    <w:rsid w:val="00DE4019"/>
    <w:rsid w:val="00DE4656"/>
    <w:rsid w:val="00DE65E7"/>
    <w:rsid w:val="00E05FAC"/>
    <w:rsid w:val="00E15A73"/>
    <w:rsid w:val="00E17902"/>
    <w:rsid w:val="00E20EE4"/>
    <w:rsid w:val="00E22573"/>
    <w:rsid w:val="00E433CD"/>
    <w:rsid w:val="00E5436E"/>
    <w:rsid w:val="00E60762"/>
    <w:rsid w:val="00E636C2"/>
    <w:rsid w:val="00E71F4D"/>
    <w:rsid w:val="00E90125"/>
    <w:rsid w:val="00EA2E9F"/>
    <w:rsid w:val="00EB0C96"/>
    <w:rsid w:val="00EB21C6"/>
    <w:rsid w:val="00EB329C"/>
    <w:rsid w:val="00EB72D1"/>
    <w:rsid w:val="00EC016F"/>
    <w:rsid w:val="00EC1873"/>
    <w:rsid w:val="00ED0F96"/>
    <w:rsid w:val="00ED5AC8"/>
    <w:rsid w:val="00EE0E4E"/>
    <w:rsid w:val="00EF26F1"/>
    <w:rsid w:val="00EF28FF"/>
    <w:rsid w:val="00EF4CA3"/>
    <w:rsid w:val="00EF5BA4"/>
    <w:rsid w:val="00EF7FEC"/>
    <w:rsid w:val="00F00312"/>
    <w:rsid w:val="00F05D17"/>
    <w:rsid w:val="00F07569"/>
    <w:rsid w:val="00F10940"/>
    <w:rsid w:val="00F11A2D"/>
    <w:rsid w:val="00F20E8C"/>
    <w:rsid w:val="00F26987"/>
    <w:rsid w:val="00F30717"/>
    <w:rsid w:val="00F45FB2"/>
    <w:rsid w:val="00F51B50"/>
    <w:rsid w:val="00F555E3"/>
    <w:rsid w:val="00F8282C"/>
    <w:rsid w:val="00F82AEC"/>
    <w:rsid w:val="00FA3728"/>
    <w:rsid w:val="00FB393E"/>
    <w:rsid w:val="00FC1BE5"/>
    <w:rsid w:val="00FC2D3B"/>
    <w:rsid w:val="00FC4F47"/>
    <w:rsid w:val="00FC58B9"/>
    <w:rsid w:val="00FC6DA0"/>
    <w:rsid w:val="00FD0D9E"/>
    <w:rsid w:val="00FD13A6"/>
    <w:rsid w:val="00FE1488"/>
    <w:rsid w:val="00FF0ADB"/>
    <w:rsid w:val="00FF0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F0"/>
    <w:pPr>
      <w:widowControl w:val="0"/>
    </w:pPr>
  </w:style>
  <w:style w:type="paragraph" w:styleId="1">
    <w:name w:val="heading 1"/>
    <w:basedOn w:val="a"/>
    <w:next w:val="a"/>
    <w:link w:val="10"/>
    <w:qFormat/>
    <w:rsid w:val="00B302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qFormat/>
    <w:rsid w:val="000438F0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6A4"/>
    <w:pPr>
      <w:ind w:left="708"/>
    </w:pPr>
  </w:style>
  <w:style w:type="paragraph" w:styleId="a4">
    <w:name w:val="Balloon Text"/>
    <w:basedOn w:val="a"/>
    <w:link w:val="a5"/>
    <w:rsid w:val="00093D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93D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1A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Знак Знак Знак Знак Знак Знак Знак"/>
    <w:basedOn w:val="a"/>
    <w:rsid w:val="007F3820"/>
    <w:pPr>
      <w:widowControl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table" w:styleId="a7">
    <w:name w:val="Table Grid"/>
    <w:basedOn w:val="a1"/>
    <w:rsid w:val="007F3820"/>
    <w:pPr>
      <w:widowControl w:val="0"/>
      <w:autoSpaceDE w:val="0"/>
      <w:autoSpaceDN w:val="0"/>
      <w:adjustRightInd w:val="0"/>
      <w:spacing w:line="300" w:lineRule="auto"/>
      <w:ind w:left="40"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1"/>
    <w:basedOn w:val="a"/>
    <w:rsid w:val="007F382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</w:rPr>
  </w:style>
  <w:style w:type="paragraph" w:customStyle="1" w:styleId="a8">
    <w:name w:val="Таблицы (моноширинный)"/>
    <w:basedOn w:val="a"/>
    <w:next w:val="a"/>
    <w:rsid w:val="0093183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Гипертекстовая ссылка"/>
    <w:basedOn w:val="a0"/>
    <w:uiPriority w:val="99"/>
    <w:rsid w:val="008772C7"/>
    <w:rPr>
      <w:b/>
      <w:bCs/>
      <w:color w:val="106BBE"/>
    </w:rPr>
  </w:style>
  <w:style w:type="character" w:customStyle="1" w:styleId="10">
    <w:name w:val="Заголовок 1 Знак"/>
    <w:basedOn w:val="a0"/>
    <w:link w:val="1"/>
    <w:rsid w:val="00B302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Цветовое выделение"/>
    <w:uiPriority w:val="99"/>
    <w:rsid w:val="00056C62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056C62"/>
    <w:pPr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styleId="ac">
    <w:name w:val="Strong"/>
    <w:basedOn w:val="a0"/>
    <w:uiPriority w:val="22"/>
    <w:qFormat/>
    <w:rsid w:val="00056C62"/>
    <w:rPr>
      <w:b/>
      <w:bCs/>
    </w:rPr>
  </w:style>
  <w:style w:type="character" w:customStyle="1" w:styleId="30">
    <w:name w:val="Основной текст (3)_"/>
    <w:basedOn w:val="a0"/>
    <w:link w:val="31"/>
    <w:rsid w:val="00EB329C"/>
    <w:rPr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B329C"/>
    <w:pPr>
      <w:shd w:val="clear" w:color="auto" w:fill="FFFFFF"/>
      <w:spacing w:before="60" w:after="180" w:line="274" w:lineRule="exact"/>
      <w:jc w:val="center"/>
    </w:pPr>
    <w:rPr>
      <w:b/>
      <w:bCs/>
    </w:rPr>
  </w:style>
  <w:style w:type="character" w:customStyle="1" w:styleId="3Exact">
    <w:name w:val="Основной текст (3) Exact"/>
    <w:basedOn w:val="a0"/>
    <w:rsid w:val="00F003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313pt22ptExact">
    <w:name w:val="Основной текст (3) + 13 pt;Курсив;Интервал 22 pt Exact"/>
    <w:basedOn w:val="30"/>
    <w:rsid w:val="00F00312"/>
    <w:rPr>
      <w:rFonts w:ascii="Times New Roman" w:eastAsia="Times New Roman" w:hAnsi="Times New Roman" w:cs="Times New Roman"/>
      <w:b/>
      <w:bCs/>
      <w:i/>
      <w:iCs/>
      <w:smallCaps w:val="0"/>
      <w:strike w:val="0"/>
      <w:spacing w:val="441"/>
      <w:sz w:val="26"/>
      <w:szCs w:val="26"/>
      <w:u w:val="none"/>
      <w:shd w:val="clear" w:color="auto" w:fill="FFFFFF"/>
    </w:rPr>
  </w:style>
  <w:style w:type="character" w:customStyle="1" w:styleId="ad">
    <w:name w:val="Основной текст_"/>
    <w:basedOn w:val="a0"/>
    <w:link w:val="12"/>
    <w:rsid w:val="00F00312"/>
    <w:rPr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d"/>
    <w:rsid w:val="00F00312"/>
    <w:rPr>
      <w:color w:val="000000"/>
      <w:spacing w:val="2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d"/>
    <w:rsid w:val="00F00312"/>
    <w:pPr>
      <w:shd w:val="clear" w:color="auto" w:fill="FFFFFF"/>
      <w:spacing w:before="180" w:after="60" w:line="274" w:lineRule="exact"/>
      <w:jc w:val="both"/>
    </w:pPr>
    <w:rPr>
      <w:sz w:val="23"/>
      <w:szCs w:val="23"/>
    </w:rPr>
  </w:style>
  <w:style w:type="paragraph" w:customStyle="1" w:styleId="standard">
    <w:name w:val="standard"/>
    <w:basedOn w:val="a"/>
    <w:rsid w:val="00B07DAE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rsid w:val="00550151"/>
    <w:rPr>
      <w:rFonts w:cs="Times New Roman"/>
      <w:color w:val="0000FF"/>
      <w:u w:val="single"/>
    </w:rPr>
  </w:style>
  <w:style w:type="character" w:customStyle="1" w:styleId="-">
    <w:name w:val="Интернет-ссылка"/>
    <w:uiPriority w:val="99"/>
    <w:semiHidden/>
    <w:rsid w:val="004B1A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12A2D-EC11-44C2-B8E5-05225A94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КОЛЫШЛЕЙСКОГО РАЙОНА</vt:lpstr>
    </vt:vector>
  </TitlesOfParts>
  <Company>Hewlett-Packard Company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КОЛЫШЛЕЙСКОГО РАЙОНА</dc:title>
  <dc:creator>Администратор</dc:creator>
  <cp:lastModifiedBy>PC</cp:lastModifiedBy>
  <cp:revision>2</cp:revision>
  <cp:lastPrinted>2023-03-06T14:00:00Z</cp:lastPrinted>
  <dcterms:created xsi:type="dcterms:W3CDTF">2024-05-30T12:56:00Z</dcterms:created>
  <dcterms:modified xsi:type="dcterms:W3CDTF">2024-05-30T12:56:00Z</dcterms:modified>
</cp:coreProperties>
</file>